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5" w:rsidRDefault="002A79B5" w:rsidP="002A79B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6LoWPAN</w:t>
      </w:r>
      <w:r>
        <w:rPr>
          <w:rFonts w:ascii="Arial" w:hAnsi="Arial" w:cs="Arial"/>
          <w:color w:val="222222"/>
          <w:sz w:val="21"/>
          <w:szCs w:val="21"/>
        </w:rPr>
        <w:t> (</w:t>
      </w:r>
      <w:hyperlink r:id="rId5" w:tooltip="Англий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IPv6 over Low power Wireless Personal Area Networks</w:t>
      </w:r>
      <w:r>
        <w:rPr>
          <w:rFonts w:ascii="Arial" w:hAnsi="Arial" w:cs="Arial"/>
          <w:color w:val="222222"/>
          <w:sz w:val="21"/>
          <w:szCs w:val="21"/>
        </w:rPr>
        <w:t>) — стандарт взаимодействия по протоколу </w:t>
      </w:r>
      <w:hyperlink r:id="rId6" w:tooltip="IPv6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IPv6</w:t>
        </w:r>
      </w:hyperlink>
      <w:r>
        <w:rPr>
          <w:rFonts w:ascii="Arial" w:hAnsi="Arial" w:cs="Arial"/>
          <w:color w:val="222222"/>
          <w:sz w:val="21"/>
          <w:szCs w:val="21"/>
        </w:rPr>
        <w:t> поверх маломощных беспроводных персональных сетей стандарта </w:t>
      </w:r>
      <w:hyperlink r:id="rId7" w:tooltip="IEEE 802.15.4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IEEE 802.15.4</w:t>
        </w:r>
      </w:hyperlink>
      <w:r>
        <w:rPr>
          <w:rFonts w:ascii="Arial" w:hAnsi="Arial" w:cs="Arial"/>
          <w:color w:val="222222"/>
          <w:sz w:val="21"/>
          <w:szCs w:val="21"/>
        </w:rPr>
        <w:t>, а также название рабочей группы </w:t>
      </w:r>
      <w:hyperlink r:id="rId8" w:tooltip="IETF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IETF</w:t>
        </w:r>
      </w:hyperlink>
      <w:r>
        <w:rPr>
          <w:rFonts w:ascii="Arial" w:hAnsi="Arial" w:cs="Arial"/>
          <w:color w:val="222222"/>
          <w:sz w:val="21"/>
          <w:szCs w:val="21"/>
        </w:rPr>
        <w:t>, проектирующей этот стандарт.</w:t>
      </w:r>
    </w:p>
    <w:p w:rsidR="002A79B5" w:rsidRDefault="002A79B5" w:rsidP="002A79B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Основной целью разработчиков было обеспечить взаимодействие </w:t>
      </w:r>
      <w:hyperlink r:id="rId9" w:tooltip="Беспроводные компьютерные сети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беспроводных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hyperlink r:id="rId10" w:tooltip="Персональная сеть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персональных сетей</w:t>
        </w:r>
      </w:hyperlink>
      <w:r>
        <w:rPr>
          <w:rFonts w:ascii="Arial" w:hAnsi="Arial" w:cs="Arial"/>
          <w:color w:val="222222"/>
          <w:sz w:val="21"/>
          <w:szCs w:val="21"/>
        </w:rPr>
        <w:t> IEEE 802.15 с широко распространёнными сетями IP.</w:t>
      </w:r>
    </w:p>
    <w:p w:rsidR="002A79B5" w:rsidRDefault="002A79B5" w:rsidP="002A79B5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Базовая спецификация — </w:t>
      </w:r>
      <w:hyperlink r:id="rId11" w:history="1">
        <w:r>
          <w:rPr>
            <w:rStyle w:val="a4"/>
            <w:rFonts w:ascii="Arial" w:hAnsi="Arial" w:cs="Arial"/>
            <w:color w:val="663366"/>
            <w:sz w:val="21"/>
            <w:szCs w:val="21"/>
          </w:rPr>
          <w:t>RFC 4944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  <w:hyperlink r:id="rId12" w:anchor="cite_note-1" w:history="1"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[1]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2A79B5" w:rsidRPr="002A79B5" w:rsidRDefault="002A79B5" w:rsidP="002A79B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A79B5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Область применения</w:t>
      </w:r>
    </w:p>
    <w:p w:rsidR="002A79B5" w:rsidRPr="002A79B5" w:rsidRDefault="002A79B5" w:rsidP="002A79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6LoWPAN ориентируется на приложения, которые требуют беспроводного подключения к интернету с низкой скоростью передачи данных для устройств с ограниченными возможностями производительности и мощности. Например, автоматизация дома, офиса и производства. Хотя такие сети могут работать автономно, обеспечение подключения к Интернету может позволить разработчикам предоставить новые возможности при управлении такой сетью.</w:t>
      </w:r>
    </w:p>
    <w:p w:rsidR="002A79B5" w:rsidRPr="002A79B5" w:rsidRDefault="002A79B5" w:rsidP="002A79B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A79B5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Функции</w:t>
      </w:r>
    </w:p>
    <w:p w:rsidR="002A79B5" w:rsidRPr="002A79B5" w:rsidRDefault="002A79B5" w:rsidP="002A79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Как и все сетевые уровни отображаемые IP, </w:t>
      </w:r>
      <w:hyperlink r:id="rId13" w:history="1">
        <w:r w:rsidRPr="002A79B5">
          <w:rPr>
            <w:rFonts w:ascii="Arial" w:eastAsia="Times New Roman" w:hAnsi="Arial" w:cs="Arial"/>
            <w:color w:val="663366"/>
            <w:sz w:val="21"/>
            <w:szCs w:val="21"/>
            <w:u w:val="single"/>
            <w:lang w:eastAsia="ru-RU"/>
          </w:rPr>
          <w:t>RFC 4944</w:t>
        </w:r>
      </w:hyperlink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обеспечивает множество функций. Из-за различий между IPv6 и IEEE 802.15.4 потребовалась разработка адаптационного уровня, и множество других решений</w:t>
      </w:r>
      <w:hyperlink r:id="rId14" w:anchor="cite_note-2" w:history="1">
        <w:r w:rsidRPr="002A79B5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A79B5" w:rsidRPr="002A79B5" w:rsidRDefault="002A79B5" w:rsidP="002A79B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A79B5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Адресация</w:t>
      </w:r>
    </w:p>
    <w:p w:rsidR="002A79B5" w:rsidRPr="002A79B5" w:rsidRDefault="002A79B5" w:rsidP="002A79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IPv6 присваивает узлам 128-битный </w:t>
      </w:r>
      <w:hyperlink r:id="rId15" w:tooltip="IP-адрес" w:history="1">
        <w:r w:rsidRPr="002A79B5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IP-адрес</w:t>
        </w:r>
      </w:hyperlink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иерархическом порядке, устройства IEEE 802.15.4 могут использовать 64-битный адрес IEEE или (после объединения </w:t>
      </w:r>
      <w:hyperlink r:id="rId16" w:tooltip="Персональная сеть" w:history="1">
        <w:r w:rsidRPr="002A79B5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PAN</w:t>
        </w:r>
      </w:hyperlink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16-битные адреса, уникальные в рамках PAN.</w:t>
      </w:r>
    </w:p>
    <w:p w:rsidR="002A79B5" w:rsidRPr="002A79B5" w:rsidRDefault="002A79B5" w:rsidP="002A79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79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Существует также PAN-ID для группы физически совместимых устройств IEEE 802.15.4.</w:t>
      </w:r>
    </w:p>
    <w:p w:rsidR="002D056B" w:rsidRPr="002D056B" w:rsidRDefault="002D056B" w:rsidP="002D05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2D056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Инжене́рный</w:t>
      </w:r>
      <w:proofErr w:type="spellEnd"/>
      <w:r w:rsidRPr="002D056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сове́т</w:t>
      </w:r>
      <w:proofErr w:type="spellEnd"/>
      <w:r w:rsidRPr="002D056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Интерне́та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7" w:tooltip="Английский язык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Internet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Engineering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Task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Force</w:t>
      </w: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2D056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IETF</w:t>
      </w: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открытое международное сообщество проектировщиков, учёных, сетевых операторов и провайдеров, созданное </w:t>
      </w:r>
      <w:hyperlink r:id="rId18" w:tooltip="Совет по архитектуре Интернета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IAB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 </w:t>
      </w:r>
      <w:hyperlink r:id="rId19" w:tooltip="1986 год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1986 году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занимающееся развитием протоколов и архитектуры </w:t>
      </w:r>
      <w:hyperlink r:id="rId20" w:tooltip="Интернет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Интернета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2D056B" w:rsidRPr="002D056B" w:rsidRDefault="002D056B" w:rsidP="002D05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Вся техническая работа осуществляется в рабочих группах IETF, занимающихся конкретной тематикой (например, вопросами маршрутизации, транспорта данных, безопасности и т. д.). Работа в основном ведётся через почтовые рассылки, но трижды в году проводятся собрания IETF.</w:t>
      </w:r>
    </w:p>
    <w:p w:rsidR="002D056B" w:rsidRPr="002D056B" w:rsidRDefault="002D056B" w:rsidP="002D05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деятельности рабочих групп оформляются в виде рабочих проектов (</w:t>
      </w:r>
      <w:hyperlink r:id="rId21" w:tooltip="Английский язык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Internet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2D056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drafts</w:t>
      </w: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 которые затем используются </w:t>
      </w:r>
      <w:hyperlink r:id="rId22" w:tooltip="ISOC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ISOC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для кодификации новых стандартов.</w:t>
      </w:r>
    </w:p>
    <w:p w:rsidR="002D056B" w:rsidRPr="002D056B" w:rsidRDefault="002D056B" w:rsidP="002D05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Задачи IETF (в соответствии с </w:t>
      </w:r>
      <w:hyperlink r:id="rId23" w:history="1">
        <w:r w:rsidRPr="002D056B">
          <w:rPr>
            <w:rFonts w:ascii="Arial" w:eastAsia="Times New Roman" w:hAnsi="Arial" w:cs="Arial"/>
            <w:color w:val="663366"/>
            <w:sz w:val="21"/>
            <w:szCs w:val="21"/>
            <w:u w:val="single"/>
            <w:lang w:eastAsia="ru-RU"/>
          </w:rPr>
          <w:t>RFC 4677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):</w:t>
      </w:r>
    </w:p>
    <w:p w:rsidR="002D056B" w:rsidRPr="002D056B" w:rsidRDefault="002D056B" w:rsidP="002D056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Идентификация проблем и предложение решений в технических аспектах организации Интернета;</w:t>
      </w:r>
    </w:p>
    <w:p w:rsidR="002D056B" w:rsidRPr="002D056B" w:rsidRDefault="002D056B" w:rsidP="002D056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Разработка спецификаций, стандартов и соглашений по общим архитектурным принципам протоколов Интернета;</w:t>
      </w:r>
    </w:p>
    <w:p w:rsidR="002D056B" w:rsidRPr="002D056B" w:rsidRDefault="002D056B" w:rsidP="002D056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Вынесение рекомендаций относительно стандартизации протоколов на рассмотрение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Internet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Engineering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Steering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Group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hyperlink r:id="rId24" w:tooltip="IESG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IESG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2D056B" w:rsidRPr="002D056B" w:rsidRDefault="002D056B" w:rsidP="002D056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Содействие широкому распространению технологий и стандартов, разрабатываемых в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Internet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Research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Task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Force</w:t>
      </w:r>
      <w:proofErr w:type="spellEnd"/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hyperlink r:id="rId25" w:tooltip="IRTF" w:history="1">
        <w:r w:rsidRPr="002D056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IRTF</w:t>
        </w:r>
      </w:hyperlink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2D056B" w:rsidRPr="002D056B" w:rsidRDefault="002D056B" w:rsidP="002D056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D05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Организация дискуссии для обмена информации в сообществе Интернета между учёными, разработчиками, пользователями, производителями оборудования и услуг, сетевыми администраторами и т. д.</w:t>
      </w:r>
    </w:p>
    <w:p w:rsidR="004836DB" w:rsidRPr="004836DB" w:rsidRDefault="004836DB" w:rsidP="004836DB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836D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IPv6</w:t>
      </w:r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6" w:tooltip="Английский язык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Internet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Protocol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version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6</w:t>
      </w:r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новая версия интернет-</w:t>
      </w:r>
      <w:hyperlink r:id="rId27" w:tooltip="Сетевой протокол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протокола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8" w:tooltip="IP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IP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 призванная решить проблемы, с которыми столкнулась предыдущая версия (</w:t>
      </w:r>
      <w:hyperlink r:id="rId29" w:tooltip="IPv4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IPv4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при </w:t>
      </w:r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её использовании в </w:t>
      </w:r>
      <w:hyperlink r:id="rId30" w:tooltip="Интернет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Интернете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за счёт использования длины адреса 128 </w:t>
      </w:r>
      <w:hyperlink r:id="rId31" w:tooltip="Бит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бит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вместо 32. Протокол был разработан </w:t>
      </w:r>
      <w:hyperlink r:id="rId32" w:tooltip="IETF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IETF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4836DB" w:rsidRPr="004836DB" w:rsidRDefault="004836DB" w:rsidP="004836DB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конец 2012 года доля IPv6 в </w:t>
      </w:r>
      <w:hyperlink r:id="rId33" w:tooltip="Сетевой трафик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сетевом трафике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составляла около 1 %</w:t>
      </w:r>
      <w:hyperlink r:id="rId34" w:anchor="cite_note-1" w:history="1">
        <w:r w:rsidRPr="004836DB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[1]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К концу 2013 года ожидался рост до 3 %</w:t>
      </w:r>
      <w:hyperlink r:id="rId35" w:anchor="cite_note-2" w:history="1">
        <w:r w:rsidRPr="004836DB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Согласно статистике </w:t>
      </w:r>
      <w:proofErr w:type="spellStart"/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Google</w:t>
      </w:r>
      <w:proofErr w:type="spellEnd"/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 октябрь 2018 года, доля IPv6 в сетевом трафике составляла около 25 %.</w:t>
      </w:r>
      <w:hyperlink r:id="rId36" w:anchor="cite_note-3" w:history="1">
        <w:r w:rsidRPr="004836DB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[3]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 </w:t>
      </w:r>
      <w:hyperlink r:id="rId37" w:tooltip="Россия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России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коммерческое использование операторами связи невелико (не более 1 % трафика). </w:t>
      </w:r>
      <w:hyperlink r:id="rId38" w:tooltip="DNS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DNS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-серверы многих российских регистраторов доменов и провайдеров хостинга используют IPv6.</w:t>
      </w:r>
    </w:p>
    <w:p w:rsidR="004836DB" w:rsidRPr="004836DB" w:rsidRDefault="004836DB" w:rsidP="004836DB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того, как адресное пространство в IPv4 закончится, два стека протоколов — IPv6 и IPv4 — будут использоваться параллельно (</w:t>
      </w:r>
      <w:hyperlink r:id="rId39" w:tooltip="Английский язык" w:history="1">
        <w:r w:rsidRPr="004836DB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dual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4836DB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stack</w:t>
      </w:r>
      <w:r w:rsidRPr="004836D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 с постепенным увеличением доли трафика IPv6, по сравнению с IPv4. Такая ситуация станет возможной из-за наличия огромного количества устройств, в том числе устаревших, не поддерживающих IPv6 и требующих специального преобразования для работы с устройствами, использующими только IPv6.</w:t>
      </w:r>
    </w:p>
    <w:p w:rsidR="00BB6EA0" w:rsidRDefault="00BB6EA0">
      <w:bookmarkStart w:id="0" w:name="_GoBack"/>
      <w:bookmarkEnd w:id="0"/>
    </w:p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0D2"/>
    <w:multiLevelType w:val="multilevel"/>
    <w:tmpl w:val="0144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B5"/>
    <w:rsid w:val="002A79B5"/>
    <w:rsid w:val="002D056B"/>
    <w:rsid w:val="004836DB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9C53"/>
  <w15:chartTrackingRefBased/>
  <w15:docId w15:val="{34BE270D-FD3C-41E5-AFEA-CF916BD3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79B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3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IETF" TargetMode="External"/><Relationship Id="rId13" Type="http://schemas.openxmlformats.org/officeDocument/2006/relationships/hyperlink" Target="https://tools.ietf.org/html/rfc4944" TargetMode="External"/><Relationship Id="rId18" Type="http://schemas.openxmlformats.org/officeDocument/2006/relationships/hyperlink" Target="https://ru.wikipedia.org/wiki/%D0%A1%D0%BE%D0%B2%D0%B5%D1%82_%D0%BF%D0%BE_%D0%B0%D1%80%D1%85%D0%B8%D1%82%D0%B5%D0%BA%D1%82%D1%83%D1%80%D0%B5_%D0%98%D0%BD%D1%82%D0%B5%D1%80%D0%BD%D0%B5%D1%82%D0%B0" TargetMode="External"/><Relationship Id="rId26" Type="http://schemas.openxmlformats.org/officeDocument/2006/relationships/hyperlink" Target="https://ru.wikipedia.org/wiki/%D0%90%D0%BD%D0%B3%D0%BB%D0%B8%D0%B9%D1%81%D0%BA%D0%B8%D0%B9_%D1%8F%D0%B7%D1%8B%D0%BA" TargetMode="External"/><Relationship Id="rId39" Type="http://schemas.openxmlformats.org/officeDocument/2006/relationships/hyperlink" Target="https://ru.wikipedia.org/wiki/%D0%90%D0%BD%D0%B3%D0%BB%D0%B8%D0%B9%D1%81%D0%BA%D0%B8%D0%B9_%D1%8F%D0%B7%D1%8B%D0%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0%D0%BD%D0%B3%D0%BB%D0%B8%D0%B9%D1%81%D0%BA%D0%B8%D0%B9_%D1%8F%D0%B7%D1%8B%D0%BA" TargetMode="External"/><Relationship Id="rId34" Type="http://schemas.openxmlformats.org/officeDocument/2006/relationships/hyperlink" Target="https://ru.wikipedia.org/wiki/IPv6" TargetMode="External"/><Relationship Id="rId7" Type="http://schemas.openxmlformats.org/officeDocument/2006/relationships/hyperlink" Target="https://ru.wikipedia.org/wiki/IEEE_802.15.4" TargetMode="External"/><Relationship Id="rId12" Type="http://schemas.openxmlformats.org/officeDocument/2006/relationships/hyperlink" Target="https://ru.wikipedia.org/wiki/6LoWPAN" TargetMode="External"/><Relationship Id="rId17" Type="http://schemas.openxmlformats.org/officeDocument/2006/relationships/hyperlink" Target="https://ru.wikipedia.org/wiki/%D0%90%D0%BD%D0%B3%D0%BB%D0%B8%D0%B9%D1%81%D0%BA%D0%B8%D0%B9_%D1%8F%D0%B7%D1%8B%D0%BA" TargetMode="External"/><Relationship Id="rId25" Type="http://schemas.openxmlformats.org/officeDocument/2006/relationships/hyperlink" Target="https://ru.wikipedia.org/wiki/IRTF" TargetMode="External"/><Relationship Id="rId33" Type="http://schemas.openxmlformats.org/officeDocument/2006/relationships/hyperlink" Target="https://ru.wikipedia.org/wiki/%D0%A1%D0%B5%D1%82%D0%B5%D0%B2%D0%BE%D0%B9_%D1%82%D1%80%D0%B0%D1%84%D0%B8%D0%BA" TargetMode="External"/><Relationship Id="rId38" Type="http://schemas.openxmlformats.org/officeDocument/2006/relationships/hyperlink" Target="https://ru.wikipedia.org/wiki/D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5%D1%80%D1%81%D0%BE%D0%BD%D0%B0%D0%BB%D1%8C%D0%BD%D0%B0%D1%8F_%D1%81%D0%B5%D1%82%D1%8C" TargetMode="External"/><Relationship Id="rId20" Type="http://schemas.openxmlformats.org/officeDocument/2006/relationships/hyperlink" Target="https://ru.wikipedia.org/wiki/%D0%98%D0%BD%D1%82%D0%B5%D1%80%D0%BD%D0%B5%D1%82" TargetMode="External"/><Relationship Id="rId29" Type="http://schemas.openxmlformats.org/officeDocument/2006/relationships/hyperlink" Target="https://ru.wikipedia.org/wiki/IPv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IPv6" TargetMode="External"/><Relationship Id="rId11" Type="http://schemas.openxmlformats.org/officeDocument/2006/relationships/hyperlink" Target="https://tools.ietf.org/html/rfc4944" TargetMode="External"/><Relationship Id="rId24" Type="http://schemas.openxmlformats.org/officeDocument/2006/relationships/hyperlink" Target="https://ru.wikipedia.org/wiki/IESG" TargetMode="External"/><Relationship Id="rId32" Type="http://schemas.openxmlformats.org/officeDocument/2006/relationships/hyperlink" Target="https://ru.wikipedia.org/wiki/IETF" TargetMode="External"/><Relationship Id="rId37" Type="http://schemas.openxmlformats.org/officeDocument/2006/relationships/hyperlink" Target="https://ru.wikipedia.org/wiki/%D0%A0%D0%BE%D1%81%D1%81%D0%B8%D1%8F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IP-%D0%B0%D0%B4%D1%80%D0%B5%D1%81" TargetMode="External"/><Relationship Id="rId23" Type="http://schemas.openxmlformats.org/officeDocument/2006/relationships/hyperlink" Target="https://tools.ietf.org/html/rfc4677" TargetMode="External"/><Relationship Id="rId28" Type="http://schemas.openxmlformats.org/officeDocument/2006/relationships/hyperlink" Target="https://ru.wikipedia.org/wiki/IP" TargetMode="External"/><Relationship Id="rId36" Type="http://schemas.openxmlformats.org/officeDocument/2006/relationships/hyperlink" Target="https://ru.wikipedia.org/wiki/IPv6" TargetMode="External"/><Relationship Id="rId10" Type="http://schemas.openxmlformats.org/officeDocument/2006/relationships/hyperlink" Target="https://ru.wikipedia.org/wiki/%D0%9F%D0%B5%D1%80%D1%81%D0%BE%D0%BD%D0%B0%D0%BB%D1%8C%D0%BD%D0%B0%D1%8F_%D1%81%D0%B5%D1%82%D1%8C" TargetMode="External"/><Relationship Id="rId19" Type="http://schemas.openxmlformats.org/officeDocument/2006/relationships/hyperlink" Target="https://ru.wikipedia.org/wiki/1986_%D0%B3%D0%BE%D0%B4" TargetMode="External"/><Relationship Id="rId31" Type="http://schemas.openxmlformats.org/officeDocument/2006/relationships/hyperlink" Target="https://ru.wikipedia.org/wiki/%D0%91%D0%B8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Relationship Id="rId14" Type="http://schemas.openxmlformats.org/officeDocument/2006/relationships/hyperlink" Target="https://ru.wikipedia.org/wiki/6LoWPAN" TargetMode="External"/><Relationship Id="rId22" Type="http://schemas.openxmlformats.org/officeDocument/2006/relationships/hyperlink" Target="https://ru.wikipedia.org/wiki/ISOC" TargetMode="External"/><Relationship Id="rId27" Type="http://schemas.openxmlformats.org/officeDocument/2006/relationships/hyperlink" Target="https://ru.wikipedia.org/wiki/%D0%A1%D0%B5%D1%82%D0%B5%D0%B2%D0%BE%D0%B9_%D0%BF%D1%80%D0%BE%D1%82%D0%BE%D0%BA%D0%BE%D0%BB" TargetMode="External"/><Relationship Id="rId30" Type="http://schemas.openxmlformats.org/officeDocument/2006/relationships/hyperlink" Target="https://ru.wikipedia.org/wiki/%D0%98%D0%BD%D1%82%D0%B5%D1%80%D0%BD%D0%B5%D1%82" TargetMode="External"/><Relationship Id="rId35" Type="http://schemas.openxmlformats.org/officeDocument/2006/relationships/hyperlink" Target="https://ru.wikipedia.org/wiki/IPv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2019-09-21T15:53:00Z</dcterms:created>
  <dcterms:modified xsi:type="dcterms:W3CDTF">2019-09-21T16:05:00Z</dcterms:modified>
</cp:coreProperties>
</file>